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Motyvacinis lai</w:t>
      </w:r>
      <w:r>
        <w:rPr>
          <w:rFonts w:ascii="Calibri" w:hAnsi="Calibri" w:cs="Calibri" w:eastAsia="Calibri"/>
          <w:b/>
          <w:color w:val="auto"/>
          <w:spacing w:val="0"/>
          <w:position w:val="0"/>
          <w:sz w:val="28"/>
          <w:shd w:fill="auto" w:val="clear"/>
        </w:rPr>
        <w:t xml:space="preserve">škas į STATIUS pirmininko poziciją</w:t>
      </w:r>
    </w:p>
    <w:p>
      <w:pPr>
        <w:spacing w:before="0" w:after="160" w:line="259"/>
        <w:ind w:right="0" w:left="0" w:firstLine="0"/>
        <w:jc w:val="both"/>
        <w:rPr>
          <w:rFonts w:ascii="Calibri" w:hAnsi="Calibri" w:cs="Calibri" w:eastAsia="Calibri"/>
          <w:b/>
          <w:color w:val="auto"/>
          <w:spacing w:val="0"/>
          <w:position w:val="0"/>
          <w:sz w:val="28"/>
          <w:shd w:fill="auto" w:val="clear"/>
        </w:rPr>
      </w:pPr>
    </w:p>
    <w:p>
      <w:pPr>
        <w:spacing w:before="0" w:after="160" w:line="259"/>
        <w:ind w:right="0" w:left="0" w:firstLine="129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Esu Lukas Tocionis, KTU Statybos ir architekt</w:t>
      </w:r>
      <w:r>
        <w:rPr>
          <w:rFonts w:ascii="Calibri" w:hAnsi="Calibri" w:cs="Calibri" w:eastAsia="Calibri"/>
          <w:color w:val="auto"/>
          <w:spacing w:val="0"/>
          <w:position w:val="0"/>
          <w:sz w:val="22"/>
          <w:shd w:fill="auto" w:val="clear"/>
        </w:rPr>
        <w:t xml:space="preserve">ūros fakulteto antrakursis. Šiais metais nusprendžiau kandidatuoti į Fakultetinės studentų atstovybės STATIUS pirmininko poziciją. Nuo pat pirmojo kurso universitete aktyviai įsitraukiau į universiteto gyvenimą ir vis dar tęsiu savo veiklas: atstovauju savo akademinę grupę kaip grupės seniūnas, esu savo fakulteto studentų atstovybės narys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kandidatas bei vienos i</w:t>
      </w:r>
      <w:r>
        <w:rPr>
          <w:rFonts w:ascii="Calibri" w:hAnsi="Calibri" w:cs="Calibri" w:eastAsia="Calibri"/>
          <w:color w:val="auto"/>
          <w:spacing w:val="0"/>
          <w:position w:val="0"/>
          <w:sz w:val="22"/>
          <w:shd w:fill="auto" w:val="clear"/>
        </w:rPr>
        <w:t xml:space="preserve">š pirmakursių grupės pradžios mentorių. Noras padėti studentams bei siekis išpildyti studentų poreikius mane motyvuoja kandidatuoti į pirmininko poziciją ir siekti geriausių rezultatų fakulteto studentams. </w:t>
      </w:r>
    </w:p>
    <w:p>
      <w:pPr>
        <w:spacing w:before="0" w:after="160" w:line="259"/>
        <w:ind w:right="0" w:left="0" w:firstLine="129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savo studentavimo  metus pasteb</w:t>
      </w:r>
      <w:r>
        <w:rPr>
          <w:rFonts w:ascii="Calibri" w:hAnsi="Calibri" w:cs="Calibri" w:eastAsia="Calibri"/>
          <w:color w:val="auto"/>
          <w:spacing w:val="0"/>
          <w:position w:val="0"/>
          <w:sz w:val="22"/>
          <w:shd w:fill="auto" w:val="clear"/>
        </w:rPr>
        <w:t xml:space="preserve">ėjau, kokie yra studentų poreikiai. Juos, kartu su komanda ir kitais studentų atstovybės nariais, išgryninome komunikuodami su studentais dažnai organizuojamuose renginiuose, akcijose bei fokus grupėse. Dalyvavau visose fokus grupėse bei teko dalyvauti apskrituosiuose staluose, kurių metu taip pat išgirdau nemažai problemų.  Prisidėjau prie visų socialinių akcijų, kurios buvo rengiamos mūsų fakultete, vieną iš jų organizavau pats. Taip pat aktyviai prisidėjau prie studentų - dėstytojų vakarų, mokymosi naktų organizavimo, prie tokių renginių kaip STATYBININKŲ DIENOS’19 ar Pirmakursių stovyklos ,,Are we there yet?“, socialinių akcijų: pyragų diena, gatvės muzikos diena, prieglaudų lankymas ir </w:t>
      </w:r>
      <w:r>
        <w:rPr>
          <w:rFonts w:ascii="Calibri" w:hAnsi="Calibri" w:cs="Calibri" w:eastAsia="Calibri"/>
          <w:color w:val="auto"/>
          <w:spacing w:val="0"/>
          <w:position w:val="0"/>
          <w:sz w:val="22"/>
          <w:shd w:fill="auto" w:val="clear"/>
        </w:rPr>
        <w:t xml:space="preserve">daugelis kit</w:t>
      </w:r>
      <w:r>
        <w:rPr>
          <w:rFonts w:ascii="Calibri" w:hAnsi="Calibri" w:cs="Calibri" w:eastAsia="Calibri"/>
          <w:color w:val="auto"/>
          <w:spacing w:val="0"/>
          <w:position w:val="0"/>
          <w:sz w:val="22"/>
          <w:shd w:fill="auto" w:val="clear"/>
        </w:rPr>
        <w:t xml:space="preserve">ų</w:t>
      </w:r>
      <w:r>
        <w:rPr>
          <w:rFonts w:ascii="Calibri" w:hAnsi="Calibri" w:cs="Calibri" w:eastAsia="Calibri"/>
          <w:color w:val="auto"/>
          <w:spacing w:val="0"/>
          <w:position w:val="0"/>
          <w:sz w:val="22"/>
          <w:shd w:fill="auto" w:val="clear"/>
        </w:rPr>
        <w:t xml:space="preserve">. Visi šie renginiai skirti studentams, tad sieksiu, kad ir toliau juos organizuotumėme, jog jie teiktų visapusiškos naudoms </w:t>
      </w:r>
      <w:r>
        <w:rPr>
          <w:rFonts w:ascii="Calibri" w:hAnsi="Calibri" w:cs="Calibri" w:eastAsia="Calibri"/>
          <w:color w:val="auto"/>
          <w:spacing w:val="0"/>
          <w:position w:val="0"/>
          <w:sz w:val="22"/>
          <w:shd w:fill="auto" w:val="clear"/>
        </w:rPr>
        <w:t xml:space="preserve">visiems fakulteto studentams</w:t>
      </w:r>
      <w:r>
        <w:rPr>
          <w:rFonts w:ascii="Calibri" w:hAnsi="Calibri" w:cs="Calibri" w:eastAsia="Calibri"/>
          <w:color w:val="auto"/>
          <w:spacing w:val="0"/>
          <w:position w:val="0"/>
          <w:sz w:val="22"/>
          <w:shd w:fill="auto" w:val="clear"/>
        </w:rPr>
        <w:t xml:space="preserve">.  Organizuojant renginius ir rūpinantis socialinėmis akcijomis teko bendrauti su administracija, todėl turime užmezgę ryšius, kurie, mano manymu, padės judėti pirmyn.</w:t>
      </w:r>
    </w:p>
    <w:p>
      <w:pPr>
        <w:spacing w:before="0" w:after="160" w:line="259"/>
        <w:ind w:right="0" w:left="0" w:firstLine="129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Vienas i</w:t>
      </w:r>
      <w:r>
        <w:rPr>
          <w:rFonts w:ascii="Calibri" w:hAnsi="Calibri" w:cs="Calibri" w:eastAsia="Calibri"/>
          <w:color w:val="auto"/>
          <w:spacing w:val="0"/>
          <w:position w:val="0"/>
          <w:sz w:val="22"/>
          <w:shd w:fill="auto" w:val="clear"/>
        </w:rPr>
        <w:t xml:space="preserve">š pirmųjų mano kaip pirmininko bei koordinatorių komandos darbų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esam</w:t>
      </w:r>
      <w:r>
        <w:rPr>
          <w:rFonts w:ascii="Calibri" w:hAnsi="Calibri" w:cs="Calibri" w:eastAsia="Calibri"/>
          <w:color w:val="auto"/>
          <w:spacing w:val="0"/>
          <w:position w:val="0"/>
          <w:sz w:val="22"/>
          <w:shd w:fill="auto" w:val="clear"/>
        </w:rPr>
        <w:t xml:space="preserve">ų problemų bei poreikių gryninimas ir analizavimas. Pasitelkus jau laiko patikrintus bei naujus būdus, sieksime rasti palankiausius sprendimus visai fakulteto akademinei bendruomenei. Surinktą informaciją ir pageidavimus apie studijas, dėstytojus, mokslo kokybę bei esamą situaciją fakultete analizuosime ir stengsimės išpildyti visus Jūsų lūkesčius. Šiuo metu Statybos ir architektūros fakultete vyksta nemažai pokyčių</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susijusių su moduliais bei jų tvarka. Ypač daug atsiliepimų girdėti apie jungtinius projektus, todėl spręsime šias problemas, padedami visos fakulteto akademinės bendruomenės. Kad Jums būtų suteiktos visos galimybės pasiekti geriausių rezultatų, stiprinsime aktualios informacijos viešinimą apie pokyčius universitete, renginius, administracijos prašymus bei kitus svarbius dalykus mūsų fakulteto studentams. Stengsimės rinkti informaciją apie organizuojamus renginius, kurie skirti studentams, ir atsižvelgdami į Jūsų p</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geidavimus sieksime renginius paversti patraukliais kiekvienam studentui.</w:t>
      </w:r>
    </w:p>
    <w:p>
      <w:pPr>
        <w:spacing w:before="0" w:after="160" w:line="259"/>
        <w:ind w:right="0" w:left="0" w:firstLine="129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Esu </w:t>
      </w:r>
      <w:r>
        <w:rPr>
          <w:rFonts w:ascii="Calibri" w:hAnsi="Calibri" w:cs="Calibri" w:eastAsia="Calibri"/>
          <w:color w:val="auto"/>
          <w:spacing w:val="0"/>
          <w:position w:val="0"/>
          <w:sz w:val="22"/>
          <w:shd w:fill="auto" w:val="clear"/>
        </w:rPr>
        <w:t xml:space="preserve">įsitikinęs, jog turimos </w:t>
      </w:r>
      <w:r>
        <w:rPr>
          <w:rFonts w:ascii="Calibri" w:hAnsi="Calibri" w:cs="Calibri" w:eastAsia="Calibri"/>
          <w:color w:val="auto"/>
          <w:spacing w:val="0"/>
          <w:position w:val="0"/>
          <w:sz w:val="21"/>
          <w:shd w:fill="auto" w:val="clear"/>
        </w:rPr>
        <w:t xml:space="preserve">žinios, įgūdžiai, praktinė patirtis bei asmeninės savybės, tokios kaip gebėjimas dirbti komandoje, iniciatyvumas, atsakingumas padės kandidatuojant į pirmininko poziciją ir leis mums visiems judėti į priekį.</w:t>
      </w:r>
    </w:p>
    <w:p>
      <w:pPr>
        <w:spacing w:before="0" w:after="160" w:line="259"/>
        <w:ind w:right="0" w:left="0" w:firstLine="129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1"/>
          <w:shd w:fill="auto" w:val="clear"/>
        </w:rPr>
        <w:t xml:space="preserve">Tikiuosi, kad mano kandidat</w:t>
      </w:r>
      <w:r>
        <w:rPr>
          <w:rFonts w:ascii="Calibri" w:hAnsi="Calibri" w:cs="Calibri" w:eastAsia="Calibri"/>
          <w:color w:val="auto"/>
          <w:spacing w:val="0"/>
          <w:position w:val="0"/>
          <w:sz w:val="21"/>
          <w:shd w:fill="auto" w:val="clear"/>
        </w:rPr>
        <w:t xml:space="preserve">ūra Jus sudomins, tad lauksiu </w:t>
      </w:r>
      <w:r>
        <w:rPr>
          <w:rFonts w:ascii="Calibri" w:hAnsi="Calibri" w:cs="Calibri" w:eastAsia="Calibri"/>
          <w:color w:val="auto"/>
          <w:spacing w:val="0"/>
          <w:position w:val="0"/>
          <w:sz w:val="21"/>
          <w:shd w:fill="auto" w:val="clear"/>
        </w:rPr>
        <w:t xml:space="preserve">J</w:t>
      </w:r>
      <w:r>
        <w:rPr>
          <w:rFonts w:ascii="Calibri" w:hAnsi="Calibri" w:cs="Calibri" w:eastAsia="Calibri"/>
          <w:color w:val="auto"/>
          <w:spacing w:val="0"/>
          <w:position w:val="0"/>
          <w:sz w:val="21"/>
          <w:shd w:fill="auto" w:val="clear"/>
        </w:rPr>
        <w:t xml:space="preserve">ūsų </w:t>
      </w:r>
      <w:r>
        <w:rPr>
          <w:rFonts w:ascii="Calibri" w:hAnsi="Calibri" w:cs="Calibri" w:eastAsia="Calibri"/>
          <w:color w:val="auto"/>
          <w:spacing w:val="0"/>
          <w:position w:val="0"/>
          <w:sz w:val="21"/>
          <w:shd w:fill="auto" w:val="clear"/>
        </w:rPr>
        <w:t xml:space="preserve">l</w:t>
      </w:r>
      <w:r>
        <w:rPr>
          <w:rFonts w:ascii="Calibri" w:hAnsi="Calibri" w:cs="Calibri" w:eastAsia="Calibri"/>
          <w:color w:val="auto"/>
          <w:spacing w:val="0"/>
          <w:position w:val="0"/>
          <w:sz w:val="21"/>
          <w:shd w:fill="auto" w:val="clear"/>
        </w:rPr>
        <w:t xml:space="preserve">apkričio 15 dieną ataskaitinėje rinkiminėje konferencijoje, kur</w:t>
      </w:r>
      <w:r>
        <w:rPr>
          <w:rFonts w:ascii="Calibri" w:hAnsi="Calibri" w:cs="Calibri" w:eastAsia="Calibri"/>
          <w:color w:val="auto"/>
          <w:spacing w:val="0"/>
          <w:position w:val="0"/>
          <w:sz w:val="21"/>
          <w:shd w:fill="auto" w:val="clear"/>
        </w:rPr>
        <w:t xml:space="preserve">ios metu</w:t>
      </w:r>
      <w:r>
        <w:rPr>
          <w:rFonts w:ascii="Calibri" w:hAnsi="Calibri" w:cs="Calibri" w:eastAsia="Calibri"/>
          <w:color w:val="auto"/>
          <w:spacing w:val="0"/>
          <w:position w:val="0"/>
          <w:sz w:val="21"/>
          <w:shd w:fill="auto" w:val="clear"/>
        </w:rPr>
        <w:t xml:space="preserve"> rinksime naują pirmininką. </w:t>
      </w:r>
    </w:p>
    <w:p>
      <w:pPr>
        <w:spacing w:before="0" w:after="160" w:line="259"/>
        <w:ind w:right="0" w:left="0" w:firstLine="1296"/>
        <w:jc w:val="both"/>
        <w:rPr>
          <w:rFonts w:ascii="Calibri" w:hAnsi="Calibri" w:cs="Calibri" w:eastAsia="Calibri"/>
          <w:color w:val="auto"/>
          <w:spacing w:val="0"/>
          <w:position w:val="0"/>
          <w:sz w:val="21"/>
          <w:shd w:fill="auto" w:val="clear"/>
        </w:rPr>
      </w:pPr>
    </w:p>
    <w:p>
      <w:pPr>
        <w:spacing w:before="0" w:after="160" w:line="259"/>
        <w:ind w:right="0" w:left="0" w:firstLine="1296"/>
        <w:jc w:val="both"/>
        <w:rPr>
          <w:rFonts w:ascii="Calibri" w:hAnsi="Calibri" w:cs="Calibri" w:eastAsia="Calibri"/>
          <w:color w:val="auto"/>
          <w:spacing w:val="0"/>
          <w:position w:val="0"/>
          <w:sz w:val="21"/>
          <w:shd w:fill="auto" w:val="clear"/>
        </w:rPr>
      </w:pPr>
    </w:p>
    <w:p>
      <w:pPr>
        <w:spacing w:before="0" w:after="160" w:line="259"/>
        <w:ind w:right="0" w:left="0" w:firstLine="1296"/>
        <w:jc w:val="both"/>
        <w:rPr>
          <w:rFonts w:ascii="Calibri" w:hAnsi="Calibri" w:cs="Calibri" w:eastAsia="Calibri"/>
          <w:color w:val="auto"/>
          <w:spacing w:val="0"/>
          <w:position w:val="0"/>
          <w:sz w:val="21"/>
          <w:shd w:fill="auto" w:val="clear"/>
        </w:rPr>
      </w:pPr>
    </w:p>
    <w:p>
      <w:pPr>
        <w:spacing w:before="0" w:after="160" w:line="259"/>
        <w:ind w:right="0" w:left="0" w:firstLine="1296"/>
        <w:jc w:val="both"/>
        <w:rPr>
          <w:rFonts w:ascii="Calibri" w:hAnsi="Calibri" w:cs="Calibri" w:eastAsia="Calibri"/>
          <w:color w:val="auto"/>
          <w:spacing w:val="0"/>
          <w:position w:val="0"/>
          <w:sz w:val="21"/>
          <w:shd w:fill="auto" w:val="clear"/>
        </w:rPr>
      </w:pPr>
    </w:p>
    <w:p>
      <w:pPr>
        <w:spacing w:before="0" w:after="160" w:line="259"/>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Lukas Tocionis </w:t>
      </w:r>
    </w:p>
    <w:p>
      <w:pPr>
        <w:spacing w:before="0" w:after="160" w:line="259"/>
        <w:ind w:right="0" w:left="0" w:firstLine="1296"/>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